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3A280">
      <w:pPr>
        <w:spacing w:line="460" w:lineRule="exact"/>
        <w:jc w:val="center"/>
        <w:rPr>
          <w:rFonts w:hint="eastAsia" w:ascii="方正小标宋简体" w:hAnsi="黑体" w:eastAsia="方正小标宋简体" w:cs="黑体"/>
          <w:b/>
          <w:sz w:val="36"/>
          <w:szCs w:val="36"/>
        </w:rPr>
      </w:pPr>
      <w:r>
        <w:rPr>
          <w:rFonts w:hint="eastAsia" w:ascii="方正小标宋简体" w:hAnsi="黑体" w:eastAsia="方正小标宋简体" w:cs="黑体"/>
          <w:b/>
          <w:sz w:val="36"/>
          <w:szCs w:val="36"/>
        </w:rPr>
        <w:t>《应征入伍服兵役高等学校学生国家教育资助申请表I》——打印流程</w:t>
      </w:r>
    </w:p>
    <w:p w14:paraId="582796FE">
      <w:pPr>
        <w:rPr>
          <w:rFonts w:hint="eastAsia" w:ascii="仿宋_GB2312" w:eastAsia="仿宋_GB2312" w:hAnsiTheme="minorEastAsia" w:cstheme="minorEastAsia"/>
          <w:b/>
          <w:bCs/>
          <w:sz w:val="28"/>
        </w:rPr>
      </w:pPr>
      <w:r>
        <w:rPr>
          <w:rFonts w:hint="eastAsia" w:ascii="仿宋_GB2312" w:eastAsia="仿宋_GB2312" w:hAnsiTheme="minorEastAsia" w:cstheme="minorEastAsia"/>
          <w:b/>
          <w:bCs/>
          <w:sz w:val="28"/>
        </w:rPr>
        <w:t>一、流程</w:t>
      </w:r>
    </w:p>
    <w:p w14:paraId="10C8A778">
      <w:pPr>
        <w:rPr>
          <w:rFonts w:hint="eastAsia" w:ascii="仿宋_GB2312" w:eastAsia="仿宋_GB2312" w:hAnsiTheme="minorEastAsia" w:cstheme="minorEastAsia"/>
          <w:sz w:val="28"/>
        </w:rPr>
      </w:pPr>
      <w:r>
        <w:rPr>
          <w:rFonts w:hint="eastAsia" w:ascii="仿宋_GB2312" w:eastAsia="仿宋_GB2312" w:hAnsiTheme="minorEastAsia" w:cstheme="minorEastAsia"/>
          <w:sz w:val="28"/>
        </w:rPr>
        <w:t>1.登录全国征兵网</w:t>
      </w:r>
      <w:r>
        <w:fldChar w:fldCharType="begin"/>
      </w:r>
      <w:r>
        <w:instrText xml:space="preserve"> HYPERLINK "https://www.gfbzb.gov.cn/" </w:instrText>
      </w:r>
      <w:r>
        <w:fldChar w:fldCharType="separate"/>
      </w:r>
      <w:r>
        <w:rPr>
          <w:rStyle w:val="6"/>
          <w:rFonts w:hint="eastAsia" w:ascii="仿宋_GB2312" w:eastAsia="仿宋_GB2312" w:hAnsiTheme="minorEastAsia" w:cstheme="minorEastAsia"/>
          <w:sz w:val="28"/>
          <w:u w:val="none"/>
        </w:rPr>
        <w:t>https://www.gfbzb.gov.cn/</w:t>
      </w:r>
      <w:r>
        <w:rPr>
          <w:rStyle w:val="6"/>
          <w:rFonts w:hint="eastAsia" w:ascii="仿宋_GB2312" w:eastAsia="仿宋_GB2312" w:hAnsiTheme="minorEastAsia" w:cstheme="minorEastAsia"/>
          <w:sz w:val="28"/>
          <w:u w:val="none"/>
        </w:rPr>
        <w:fldChar w:fldCharType="end"/>
      </w:r>
      <w:r>
        <w:rPr>
          <w:rStyle w:val="6"/>
          <w:rFonts w:hint="eastAsia" w:ascii="仿宋_GB2312" w:eastAsia="仿宋_GB2312" w:hAnsiTheme="minorEastAsia" w:cstheme="minorEastAsia"/>
          <w:sz w:val="28"/>
          <w:u w:val="none"/>
        </w:rPr>
        <w:t>；</w:t>
      </w:r>
    </w:p>
    <w:p w14:paraId="75B8E086">
      <w:pPr>
        <w:rPr>
          <w:rFonts w:hint="eastAsia" w:ascii="仿宋_GB2312" w:eastAsia="仿宋_GB2312" w:hAnsiTheme="minorEastAsia" w:cstheme="minorEastAsia"/>
          <w:sz w:val="28"/>
        </w:rPr>
      </w:pPr>
      <w:r>
        <w:rPr>
          <w:rFonts w:hint="eastAsia" w:ascii="仿宋_GB2312" w:eastAsia="仿宋_GB2312" w:hAnsiTheme="minorEastAsia" w:cstheme="minorEastAsia"/>
          <w:sz w:val="28"/>
        </w:rPr>
        <w:t>2.点击“兵役登记”，男兵女兵入口有所不同，请注意区别；</w:t>
      </w:r>
    </w:p>
    <w:p w14:paraId="1E856233">
      <w:pPr>
        <w:jc w:val="center"/>
        <w:rPr>
          <w:rFonts w:hint="eastAsia" w:ascii="仿宋_GB2312" w:eastAsia="仿宋_GB2312" w:hAnsiTheme="minorEastAsia" w:cstheme="minorEastAsia"/>
          <w:sz w:val="28"/>
          <w:lang w:eastAsia="zh-CN"/>
        </w:rPr>
      </w:pPr>
      <w:r>
        <w:rPr>
          <w:rFonts w:hint="eastAsia" w:ascii="仿宋_GB2312" w:eastAsia="仿宋_GB2312" w:hAnsiTheme="minorEastAsia" w:cstheme="minorEastAsia"/>
          <w:sz w:val="28"/>
          <w:lang w:eastAsia="zh-CN"/>
        </w:rPr>
        <w:drawing>
          <wp:inline distT="0" distB="0" distL="114300" distR="114300">
            <wp:extent cx="4149725" cy="3239770"/>
            <wp:effectExtent l="0" t="0" r="3175" b="17780"/>
            <wp:docPr id="4" name="图片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497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EFC35">
      <w:pPr>
        <w:rPr>
          <w:rFonts w:hint="eastAsia" w:ascii="仿宋_GB2312" w:eastAsia="仿宋_GB2312" w:hAnsiTheme="minorEastAsia" w:cstheme="minorEastAsia"/>
          <w:sz w:val="28"/>
          <w:lang w:eastAsia="zh-CN"/>
        </w:rPr>
      </w:pPr>
      <w:r>
        <w:rPr>
          <w:rFonts w:hint="eastAsia" w:ascii="仿宋_GB2312" w:eastAsia="仿宋_GB2312" w:hAnsiTheme="minorEastAsia" w:cstheme="minorEastAsia"/>
          <w:sz w:val="28"/>
        </w:rPr>
        <w:t>3.进行“兵役登记”，注册、登录（应征入伍时所用账号）；</w:t>
      </w:r>
    </w:p>
    <w:p w14:paraId="3696551E">
      <w:pPr>
        <w:jc w:val="center"/>
        <w:rPr>
          <w:rFonts w:hint="eastAsia" w:ascii="仿宋_GB2312" w:eastAsia="仿宋_GB2312" w:hAnsiTheme="minorEastAsia" w:cstheme="minorEastAsia"/>
          <w:sz w:val="28"/>
        </w:rPr>
      </w:pP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drawing>
          <wp:inline distT="0" distB="0" distL="114300" distR="114300">
            <wp:extent cx="4150995" cy="3239770"/>
            <wp:effectExtent l="0" t="0" r="1905" b="17780"/>
            <wp:docPr id="5" name="图片 5" descr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5099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 w:hAnsiTheme="minorEastAsia" w:cstheme="minorEastAsia"/>
          <w:sz w:val="28"/>
        </w:rPr>
        <w:br w:type="page"/>
      </w:r>
    </w:p>
    <w:p w14:paraId="3C563953">
      <w:pPr>
        <w:rPr>
          <w:rFonts w:hint="eastAsia" w:ascii="仿宋_GB2312" w:eastAsia="仿宋_GB2312" w:hAnsiTheme="minorEastAsia" w:cstheme="minorEastAsia"/>
          <w:sz w:val="28"/>
        </w:rPr>
      </w:pPr>
      <w:r>
        <w:rPr>
          <w:rFonts w:hint="eastAsia" w:ascii="仿宋_GB2312" w:eastAsia="仿宋_GB2312" w:hAnsiTheme="minorEastAsia" w:cstheme="minorEastAsia"/>
          <w:sz w:val="28"/>
        </w:rPr>
        <w:t>4.点击“往年报表打印”——“打印报表”，2021年报表打印；</w:t>
      </w:r>
    </w:p>
    <w:p w14:paraId="78A0CDCC">
      <w:pPr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1909445</wp:posOffset>
                </wp:positionV>
                <wp:extent cx="1952625" cy="702945"/>
                <wp:effectExtent l="19050" t="19050" r="28575" b="40005"/>
                <wp:wrapNone/>
                <wp:docPr id="1653997462" name="右箭头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52625" cy="702945"/>
                        </a:xfrm>
                        <a:prstGeom prst="rightArrow">
                          <a:avLst>
                            <a:gd name="adj1" fmla="val 50000"/>
                            <a:gd name="adj2" fmla="val 69444"/>
                          </a:avLst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右箭头 2" o:spid="_x0000_s1026" o:spt="13" type="#_x0000_t13" style="position:absolute;left:0pt;margin-left:100.4pt;margin-top:150.35pt;height:55.35pt;width:153.75pt;rotation:11796480f;z-index:251661312;mso-width-relative:page;mso-height-relative:page;" fillcolor="#FF0000" filled="t" stroked="t" coordsize="21600,21600" o:gfxdata="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yGzVF2QAAAAsBAAAPAAAAAAAAAAEAIAAAACIAAABkcnMv&#10;ZG93bnJldi54bWxQSwECFAAUAAAACACHTuJA/+iOOTsCAACQBAAADgAAAAAAAAABACAAAAAoAQAA&#10;ZHJzL2Uyb0RvYy54bWxQSwUGAAAAAAYABgBZAQAA1QUAAAAA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67310</wp:posOffset>
                </wp:positionH>
                <wp:positionV relativeFrom="paragraph">
                  <wp:posOffset>2149475</wp:posOffset>
                </wp:positionV>
                <wp:extent cx="851535" cy="217170"/>
                <wp:effectExtent l="0" t="0" r="24765" b="11430"/>
                <wp:wrapNone/>
                <wp:docPr id="279290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1535" cy="2171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58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5.3pt;margin-top:169.25pt;height:17.1pt;width:67.05pt;z-index:251660288;mso-width-relative:page;mso-height-relative:page;" fillcolor="#FFFFFF" filled="t" stroked="t" coordsize="21600,21600" o:gfxdata="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P0ZamdkAAAAKAQAADwAAAAAAAAAB&#10;ACAAAAAiAAAAZHJzL2Rvd25yZXYueG1sUEsBAhQAFAAAAAgAh07iQGhUeD1IAgAAkwQAAA4AAAAA&#10;AAAAAQAgAAAAKAEAAGRycy9lMm9Eb2MueG1sUEsFBgAAAAAGAAYAWQEAAOIFAAAAAA==&#10;">
                <v:fill on="t" opacity="0f" focussize="0,0"/>
                <v:stroke weight="1.25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3740150"/>
            <wp:effectExtent l="0" t="0" r="2540" b="0"/>
            <wp:docPr id="3086462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4623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D6581"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2813050</wp:posOffset>
                </wp:positionH>
                <wp:positionV relativeFrom="paragraph">
                  <wp:posOffset>1552575</wp:posOffset>
                </wp:positionV>
                <wp:extent cx="519430" cy="233680"/>
                <wp:effectExtent l="12700" t="9525" r="10795" b="13970"/>
                <wp:wrapNone/>
                <wp:docPr id="1121375529" name="流程图: 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" cy="233680"/>
                        </a:xfrm>
                        <a:prstGeom prst="flowChartProcess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58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14" o:spid="_x0000_s1026" o:spt="109" type="#_x0000_t109" style="position:absolute;left:0pt;margin-left:221.5pt;margin-top:122.25pt;height:18.4pt;width:40.9pt;z-index:251663360;mso-width-relative:page;mso-height-relative:page;" fillcolor="#FFFFFF" filled="t" stroked="t" coordsize="21600,21600" o:gfxdata="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1llKOdYAAAALAQAADwAAAAAAAAABACAAAAAiAAAAZHJzL2Rvd25yZXYueG1sUEsBAhQAFAAA&#10;AAgAh07iQDNoS+JjAgAArQQAAA4AAAAAAAAAAQAgAAAAJQEAAGRycy9lMm9Eb2MueG1sUEsFBgAA&#10;AAAGAAYAWQEAAPoFAAAAAA==&#10;">
                <v:fill on="t" opacity="0f" focussize="0,0"/>
                <v:stroke weight="1.25pt" color="#FF0000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1303655</wp:posOffset>
                </wp:positionH>
                <wp:positionV relativeFrom="paragraph">
                  <wp:posOffset>1491615</wp:posOffset>
                </wp:positionV>
                <wp:extent cx="1416050" cy="427990"/>
                <wp:effectExtent l="8255" t="15240" r="13970" b="13970"/>
                <wp:wrapNone/>
                <wp:docPr id="1241854885" name="箭头: 右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0" cy="427990"/>
                        </a:xfrm>
                        <a:prstGeom prst="rightArrow">
                          <a:avLst>
                            <a:gd name="adj1" fmla="val 50000"/>
                            <a:gd name="adj2" fmla="val 82715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3" o:spid="_x0000_s1026" o:spt="13" type="#_x0000_t13" style="position:absolute;left:0pt;margin-left:102.65pt;margin-top:117.45pt;height:33.7pt;width:111.5pt;z-index:251662336;mso-width-relative:page;mso-height-relative:page;" fillcolor="#FF0000" filled="t" stroked="t" coordsize="21600,21600" o:gfxdata="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YQk5iNgAAAALAQAADwAAAAAAAAABACAAAAAiAAAAZHJzL2Rvd25yZXYueG1sUEsBAhQA&#10;FAAAAAgAh07iQPikrKFkAgAA1QQAAA4AAAAAAAAAAQAgAAAAJwEAAGRycy9lMm9Eb2MueG1sUEsF&#10;BgAAAAAGAAYAWQEAAP0FAAAAAA==&#10;" adj="16201,5400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5274310" cy="3637915"/>
            <wp:effectExtent l="0" t="0" r="0" b="0"/>
            <wp:docPr id="9501210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12103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E2FDC">
      <w:pPr>
        <w:rPr>
          <w:rFonts w:asciiTheme="minorEastAsia" w:hAnsiTheme="minorEastAsia" w:cstheme="minorEastAsia"/>
          <w:sz w:val="24"/>
        </w:rPr>
      </w:pPr>
    </w:p>
    <w:p w14:paraId="06F12C01">
      <w:pPr>
        <w:rPr>
          <w:rFonts w:hint="eastAsia" w:ascii="仿宋_GB2312" w:eastAsia="仿宋_GB2312" w:hAnsiTheme="minorEastAsia" w:cstheme="minorEastAsia"/>
          <w:sz w:val="28"/>
        </w:rPr>
      </w:pPr>
    </w:p>
    <w:p w14:paraId="6D8F3AEF">
      <w:pPr>
        <w:rPr>
          <w:rFonts w:hint="eastAsia" w:ascii="仿宋_GB2312" w:eastAsia="仿宋_GB2312" w:hAnsiTheme="minorEastAsia" w:cstheme="minorEastAsia"/>
          <w:sz w:val="28"/>
        </w:rPr>
      </w:pPr>
    </w:p>
    <w:p w14:paraId="32FCA295">
      <w:pPr>
        <w:rPr>
          <w:rFonts w:hint="eastAsia" w:ascii="仿宋_GB2312" w:eastAsia="仿宋_GB2312" w:hAnsiTheme="minorEastAsia" w:cstheme="minorEastAsia"/>
          <w:sz w:val="28"/>
        </w:rPr>
      </w:pPr>
      <w:bookmarkStart w:id="0" w:name="_GoBack"/>
      <w:bookmarkEnd w:id="0"/>
      <w:r>
        <w:rPr>
          <w:rFonts w:hint="eastAsia" w:ascii="仿宋_GB2312" w:eastAsia="仿宋_GB2312" w:hAnsiTheme="minorEastAsia" w:cstheme="minorEastAsia"/>
          <w:sz w:val="28"/>
        </w:rPr>
        <w:t>5.申请</w:t>
      </w:r>
      <w:r>
        <w:rPr>
          <w:rFonts w:hint="eastAsia" w:ascii="仿宋_GB2312" w:eastAsia="仿宋_GB2312" w:hAnsiTheme="minorEastAsia" w:cstheme="minorEastAsia"/>
          <w:b/>
          <w:sz w:val="28"/>
        </w:rPr>
        <w:t>《学费补偿代偿登记表》；</w:t>
      </w:r>
    </w:p>
    <w:p w14:paraId="6EE2682D">
      <w:pPr>
        <w:rPr>
          <w:rFonts w:hint="eastAsia"/>
          <w:sz w:val="32"/>
          <w:szCs w:val="32"/>
          <w:u w:val="single"/>
        </w:rPr>
      </w:pPr>
      <w:r>
        <w:rPr>
          <w:rFonts w:hint="eastAsia" w:asciiTheme="minorEastAsia" w:hAnsiTheme="minorEastAsia" w:cstheme="minorEastAsia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2252980</wp:posOffset>
                </wp:positionV>
                <wp:extent cx="1012190" cy="499745"/>
                <wp:effectExtent l="4445" t="11430" r="12065" b="22225"/>
                <wp:wrapNone/>
                <wp:docPr id="9" name="右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190" cy="499745"/>
                        </a:xfrm>
                        <a:prstGeom prst="rightArrow">
                          <a:avLst>
                            <a:gd name="adj1" fmla="val 50000"/>
                            <a:gd name="adj2" fmla="val 50635"/>
                          </a:avLst>
                        </a:prstGeom>
                        <a:solidFill>
                          <a:srgbClr val="FF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0.25pt;margin-top:177.4pt;height:39.35pt;width:79.7pt;z-index:251659264;mso-width-relative:page;mso-height-relative:page;" fillcolor="#FF0000" filled="t" stroked="t" coordsize="21600,21600" o:gfxdata="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iKWl&#10;OdcAAAAIAQAADwAAAAAAAAABACAAAAAiAAAAZHJzL2Rvd25yZXYueG1sUEsBAhQAFAAAAAgAh07i&#10;QBowduIjAgAAeAQAAA4AAAAAAAAAAQAgAAAAJgEAAGRycy9lMm9Eb2MueG1sUEsFBgAAAAAGAAYA&#10;WQEAALsFAAAAAA==&#10;" adj="16201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2151380</wp:posOffset>
                </wp:positionV>
                <wp:extent cx="3946525" cy="596265"/>
                <wp:effectExtent l="0" t="0" r="15875" b="13335"/>
                <wp:wrapNone/>
                <wp:docPr id="1396462696" name="流程图: 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6525" cy="596519"/>
                        </a:xfrm>
                        <a:prstGeom prst="flowChartProcess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587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过程 15" o:spid="_x0000_s1026" o:spt="109" type="#_x0000_t109" style="position:absolute;left:0pt;margin-left:93pt;margin-top:169.4pt;height:46.95pt;width:310.75pt;z-index:251664384;mso-width-relative:page;mso-height-relative:page;" fillcolor="#FFFFFF" filled="t" stroked="t" coordsize="21600,21600" o:gfxdata="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rK71jdYAAAALAQAADwAAAAAAAAABACAAAAAiAAAAZHJzL2Rvd25yZXYueG1sUEsBAhQAFAAA&#10;AAgAh07iQH4pmzxjAgAArgQAAA4AAAAAAAAAAQAgAAAAJQEAAGRycy9lMm9Eb2MueG1sUEsFBgAA&#10;AAAGAAYAWQEAAPoFAAAAAA==&#10;">
                <v:fill on="t" opacity="0f" focussize="0,0"/>
                <v:stroke weight="1.25pt" color="#FF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  <w:szCs w:val="32"/>
          <w:u w:val="single"/>
        </w:rPr>
        <w:drawing>
          <wp:inline distT="0" distB="0" distL="0" distR="0">
            <wp:extent cx="5274310" cy="4059555"/>
            <wp:effectExtent l="0" t="0" r="0" b="0"/>
            <wp:docPr id="17291556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155612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8BB41">
      <w:pPr>
        <w:spacing w:line="500" w:lineRule="exact"/>
        <w:ind w:firstLine="562" w:firstLineChars="200"/>
        <w:jc w:val="left"/>
        <w:rPr>
          <w:rFonts w:hint="eastAsia" w:ascii="仿宋_GB2312" w:hAnsi="宋体" w:eastAsia="仿宋_GB2312" w:cs="宋体"/>
          <w:b/>
          <w:bCs/>
          <w:sz w:val="28"/>
        </w:rPr>
      </w:pPr>
      <w:r>
        <w:rPr>
          <w:rFonts w:hint="eastAsia" w:ascii="仿宋_GB2312" w:hAnsi="宋体" w:eastAsia="仿宋_GB2312" w:cs="宋体"/>
          <w:b/>
          <w:bCs/>
          <w:sz w:val="28"/>
        </w:rPr>
        <w:t>二、注意事项</w:t>
      </w:r>
    </w:p>
    <w:p w14:paraId="02F2A67F">
      <w:pPr>
        <w:spacing w:line="400" w:lineRule="exact"/>
        <w:ind w:firstLine="560" w:firstLineChars="200"/>
        <w:rPr>
          <w:rFonts w:hint="eastAsia" w:ascii="仿宋_GB2312" w:hAnsi="宋体" w:eastAsia="仿宋_GB2312" w:cs="宋体"/>
          <w:sz w:val="28"/>
        </w:rPr>
      </w:pPr>
      <w:r>
        <w:rPr>
          <w:rFonts w:hint="eastAsia" w:ascii="仿宋_GB2312" w:hAnsi="宋体" w:eastAsia="仿宋_GB2312" w:cs="宋体"/>
          <w:sz w:val="28"/>
        </w:rPr>
        <w:t>1.“高校隶书关系”选择“地方”；</w:t>
      </w:r>
    </w:p>
    <w:p w14:paraId="4F2E4D97">
      <w:pPr>
        <w:spacing w:line="400" w:lineRule="exact"/>
        <w:ind w:firstLine="560" w:firstLineChars="200"/>
        <w:rPr>
          <w:rFonts w:hint="eastAsia" w:ascii="仿宋_GB2312" w:hAnsi="宋体" w:eastAsia="仿宋_GB2312" w:cs="宋体"/>
          <w:sz w:val="28"/>
        </w:rPr>
      </w:pPr>
      <w:r>
        <w:rPr>
          <w:rFonts w:hint="eastAsia" w:ascii="仿宋_GB2312" w:hAnsi="宋体" w:eastAsia="仿宋_GB2312" w:cs="宋体"/>
          <w:sz w:val="28"/>
        </w:rPr>
        <w:t>2.申请补偿或代偿：如申请国家助学贷款的学生，勾选“国家助学贷款代偿”；</w:t>
      </w:r>
    </w:p>
    <w:p w14:paraId="29861814">
      <w:pPr>
        <w:spacing w:line="400" w:lineRule="exact"/>
        <w:ind w:firstLine="560" w:firstLineChars="200"/>
        <w:rPr>
          <w:rFonts w:hint="eastAsia" w:ascii="仿宋_GB2312" w:hAnsi="宋体" w:eastAsia="仿宋_GB2312" w:cs="宋体"/>
          <w:sz w:val="28"/>
        </w:rPr>
      </w:pPr>
      <w:r>
        <w:rPr>
          <w:rFonts w:hint="eastAsia" w:ascii="仿宋_GB2312" w:hAnsi="宋体" w:eastAsia="仿宋_GB2312" w:cs="宋体"/>
          <w:sz w:val="28"/>
        </w:rPr>
        <w:t>3.学生银行账户信息：</w:t>
      </w:r>
      <w:r>
        <w:rPr>
          <w:rFonts w:hint="eastAsia" w:ascii="仿宋_GB2312" w:hAnsi="宋体" w:eastAsia="仿宋_GB2312" w:cs="宋体"/>
          <w:b/>
          <w:color w:val="FF0000"/>
          <w:sz w:val="28"/>
        </w:rPr>
        <w:t>填写学生本人中国建行卡号，如其他银行，需在开户银行地区填写支行信息</w:t>
      </w:r>
      <w:r>
        <w:rPr>
          <w:rFonts w:hint="eastAsia" w:ascii="仿宋_GB2312" w:hAnsi="宋体" w:eastAsia="仿宋_GB2312" w:cs="宋体"/>
          <w:sz w:val="28"/>
        </w:rPr>
        <w:t>；</w:t>
      </w:r>
    </w:p>
    <w:p w14:paraId="169A0C74">
      <w:pPr>
        <w:spacing w:line="400" w:lineRule="exact"/>
        <w:ind w:firstLine="560" w:firstLineChars="200"/>
        <w:rPr>
          <w:rFonts w:hint="eastAsia" w:ascii="仿宋_GB2312" w:hAnsi="宋体" w:eastAsia="仿宋_GB2312" w:cs="宋体"/>
          <w:sz w:val="28"/>
        </w:rPr>
      </w:pPr>
      <w:r>
        <w:rPr>
          <w:rFonts w:hint="eastAsia" w:ascii="仿宋_GB2312" w:hAnsi="宋体" w:eastAsia="仿宋_GB2312" w:cs="宋体"/>
          <w:sz w:val="28"/>
        </w:rPr>
        <w:t>4.申请人手写签字。</w:t>
      </w:r>
    </w:p>
    <w:p w14:paraId="33DE3558">
      <w:pPr>
        <w:rPr>
          <w:rFonts w:hint="eastAsia" w:ascii="仿宋_GB2312" w:eastAsia="仿宋_GB2312" w:hAnsiTheme="minorEastAsia" w:cstheme="minorEastAsia"/>
          <w:sz w:val="28"/>
        </w:rPr>
      </w:pPr>
    </w:p>
    <w:p w14:paraId="32D7608D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5A5DFBB7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4F8BEE95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07D250BF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66BE39EF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2FB1A032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5BF0F2FF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75C179B3">
      <w:pPr>
        <w:spacing w:line="360" w:lineRule="auto"/>
        <w:rPr>
          <w:rFonts w:hint="eastAsia" w:asciiTheme="minorEastAsia" w:hAnsiTheme="minorEastAsia" w:cstheme="minorEastAsia"/>
          <w:sz w:val="24"/>
        </w:rPr>
      </w:pPr>
    </w:p>
    <w:p w14:paraId="5B307925">
      <w:pPr>
        <w:spacing w:line="360" w:lineRule="auto"/>
        <w:rPr>
          <w:rFonts w:hint="eastAsia" w:ascii="仿宋_GB2312" w:eastAsia="仿宋_GB2312" w:hAnsiTheme="minorEastAsia" w:cstheme="minorEastAsia"/>
          <w:b/>
          <w:sz w:val="28"/>
        </w:rPr>
      </w:pPr>
      <w:r>
        <w:rPr>
          <w:rFonts w:hint="eastAsia" w:ascii="仿宋_GB2312" w:eastAsia="仿宋_GB2312" w:hAnsiTheme="minorEastAsia" w:cstheme="minorEastAsia"/>
          <w:b/>
          <w:sz w:val="28"/>
        </w:rPr>
        <w:t>三、附件：表格正反面打印</w:t>
      </w:r>
    </w:p>
    <w:p w14:paraId="37A39E2C">
      <w:pPr>
        <w:spacing w:line="360" w:lineRule="auto"/>
        <w:rPr>
          <w:rFonts w:hint="eastAsia" w:asciiTheme="minorEastAsia" w:hAnsiTheme="minorEastAsia" w:cstheme="minorEastAsia"/>
          <w:sz w:val="24"/>
        </w:rPr>
      </w:pPr>
      <w:r>
        <w:rPr>
          <w:rFonts w:asciiTheme="minorEastAsia" w:hAnsiTheme="minorEastAsia" w:cstheme="minorEastAsia"/>
          <w:sz w:val="24"/>
        </w:rPr>
        <w:drawing>
          <wp:inline distT="0" distB="0" distL="0" distR="0">
            <wp:extent cx="4857115" cy="6477000"/>
            <wp:effectExtent l="0" t="0" r="635" b="0"/>
            <wp:docPr id="1" name="图片 1" descr="C:\Users\tx\AppData\Local\Temp\WeChat Files\7ee299456453991bde018baee40f9a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tx\AppData\Local\Temp\WeChat Files\7ee299456453991bde018baee40f9a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4529" cy="648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9B85A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126623AF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2A61B7F2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53985F50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511024EC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5B74639A">
      <w:pPr>
        <w:spacing w:line="360" w:lineRule="auto"/>
        <w:rPr>
          <w:rFonts w:hint="eastAsia" w:asciiTheme="minorEastAsia" w:hAnsiTheme="minorEastAsia" w:cstheme="minorEastAsia"/>
          <w:sz w:val="24"/>
        </w:rPr>
      </w:pPr>
    </w:p>
    <w:p w14:paraId="1BF29138">
      <w:pPr>
        <w:spacing w:line="360" w:lineRule="auto"/>
        <w:rPr>
          <w:rFonts w:asciiTheme="minorEastAsia" w:hAnsiTheme="minorEastAsia" w:cstheme="minorEastAsia"/>
          <w:color w:val="FF0000"/>
          <w:sz w:val="24"/>
        </w:rPr>
      </w:pPr>
      <w:r>
        <w:rPr>
          <w:rFonts w:asciiTheme="minorEastAsia" w:hAnsiTheme="minorEastAsia" w:cstheme="minorEastAsia"/>
          <w:color w:val="FF0000"/>
          <w:sz w:val="24"/>
        </w:rPr>
        <w:drawing>
          <wp:inline distT="0" distB="0" distL="0" distR="0">
            <wp:extent cx="5276850" cy="6181725"/>
            <wp:effectExtent l="0" t="0" r="0" b="9525"/>
            <wp:docPr id="3" name="图片 3" descr="C:\Users\tx\AppData\Local\Temp\WeChat Files\41f69c69d0fe04dcf6807b2fb8aa8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tx\AppData\Local\Temp\WeChat Files\41f69c69d0fe04dcf6807b2fb8aa84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84AA5">
      <w:pPr>
        <w:spacing w:line="360" w:lineRule="auto"/>
        <w:rPr>
          <w:rFonts w:asciiTheme="minorEastAsia" w:hAnsiTheme="minorEastAsia" w:cstheme="minorEastAsia"/>
          <w:color w:val="FF0000"/>
          <w:sz w:val="24"/>
        </w:rPr>
      </w:pPr>
      <w:r>
        <w:rPr>
          <w:rFonts w:hint="eastAsia" w:asciiTheme="minorEastAsia" w:hAnsiTheme="minorEastAsia" w:cstheme="minorEastAsia"/>
          <w:color w:val="FF0000"/>
          <w:sz w:val="24"/>
        </w:rPr>
        <w:t>注意事项：其中应缴纳学费金额为学生在校就读期间所需要缴纳的学费，如读一年的写一年学费，两年的写两年，以此类推。实际缴纳学费为学生在校就读期间学生本人实际缴纳的学费，一年写一年，两年写两年，以此类推。</w:t>
      </w:r>
    </w:p>
    <w:p w14:paraId="16B21275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18638FC8">
      <w:pPr>
        <w:spacing w:line="360" w:lineRule="auto"/>
        <w:rPr>
          <w:rFonts w:asciiTheme="minorEastAsia" w:hAnsiTheme="minorEastAsia" w:cstheme="minorEastAsia"/>
          <w:sz w:val="24"/>
        </w:rPr>
      </w:pPr>
    </w:p>
    <w:p w14:paraId="15B9FFA4">
      <w:pPr>
        <w:spacing w:line="360" w:lineRule="auto"/>
        <w:rPr>
          <w:rFonts w:asciiTheme="minorEastAsia" w:hAnsiTheme="minorEastAsia" w:cstheme="minorEastAsia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A1FC88-57EE-4805-B612-86EB98A9A5C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F7F9F6B-1A98-4254-899C-B103921E933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0E4B017B-5019-4221-884D-5BD22F19A6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YxMTYyNDA1YjY0NmIyN2Y1MTFiOWMwZTFjODU1MDMifQ=="/>
  </w:docVars>
  <w:rsids>
    <w:rsidRoot w:val="006A2A65"/>
    <w:rsid w:val="00087B31"/>
    <w:rsid w:val="000D35F6"/>
    <w:rsid w:val="005B0F39"/>
    <w:rsid w:val="005E79CC"/>
    <w:rsid w:val="006A2A65"/>
    <w:rsid w:val="007C7101"/>
    <w:rsid w:val="00A200E4"/>
    <w:rsid w:val="00A8396F"/>
    <w:rsid w:val="00D630D9"/>
    <w:rsid w:val="01094808"/>
    <w:rsid w:val="01176EA7"/>
    <w:rsid w:val="01C20BC1"/>
    <w:rsid w:val="029F49B7"/>
    <w:rsid w:val="04874344"/>
    <w:rsid w:val="04CC1D57"/>
    <w:rsid w:val="05324986"/>
    <w:rsid w:val="05A2493A"/>
    <w:rsid w:val="05C9294F"/>
    <w:rsid w:val="05E441BB"/>
    <w:rsid w:val="060015F7"/>
    <w:rsid w:val="06CF087F"/>
    <w:rsid w:val="098B4D95"/>
    <w:rsid w:val="098C7F81"/>
    <w:rsid w:val="0A063B3F"/>
    <w:rsid w:val="0A64315D"/>
    <w:rsid w:val="0D570D57"/>
    <w:rsid w:val="0E4B293E"/>
    <w:rsid w:val="139C1A45"/>
    <w:rsid w:val="159A3ED7"/>
    <w:rsid w:val="15B34F99"/>
    <w:rsid w:val="16F413C5"/>
    <w:rsid w:val="185C1918"/>
    <w:rsid w:val="1C766D20"/>
    <w:rsid w:val="22C2681B"/>
    <w:rsid w:val="22FB0935"/>
    <w:rsid w:val="238B1303"/>
    <w:rsid w:val="24CC1BD3"/>
    <w:rsid w:val="29347E96"/>
    <w:rsid w:val="2B591CE7"/>
    <w:rsid w:val="2E334393"/>
    <w:rsid w:val="319F37AB"/>
    <w:rsid w:val="33466FF4"/>
    <w:rsid w:val="33AC537E"/>
    <w:rsid w:val="37D72021"/>
    <w:rsid w:val="381476C1"/>
    <w:rsid w:val="3D1B0B48"/>
    <w:rsid w:val="3D224663"/>
    <w:rsid w:val="3D8175A7"/>
    <w:rsid w:val="3F1D79CB"/>
    <w:rsid w:val="3F4E170B"/>
    <w:rsid w:val="42E3437E"/>
    <w:rsid w:val="438751EB"/>
    <w:rsid w:val="44714605"/>
    <w:rsid w:val="44DB71AC"/>
    <w:rsid w:val="46DA27EB"/>
    <w:rsid w:val="49CE1C6D"/>
    <w:rsid w:val="4AD66A58"/>
    <w:rsid w:val="4B814C16"/>
    <w:rsid w:val="4C327CBE"/>
    <w:rsid w:val="4C662F18"/>
    <w:rsid w:val="4F8A62D7"/>
    <w:rsid w:val="4FC96B8B"/>
    <w:rsid w:val="531B14AC"/>
    <w:rsid w:val="54274CF9"/>
    <w:rsid w:val="546B6463"/>
    <w:rsid w:val="554275F0"/>
    <w:rsid w:val="56E033F3"/>
    <w:rsid w:val="56EB388B"/>
    <w:rsid w:val="56ED13B1"/>
    <w:rsid w:val="571526B6"/>
    <w:rsid w:val="58492493"/>
    <w:rsid w:val="5CD8555F"/>
    <w:rsid w:val="5FC614D8"/>
    <w:rsid w:val="600D4872"/>
    <w:rsid w:val="618B1F5D"/>
    <w:rsid w:val="62D66BAD"/>
    <w:rsid w:val="66537E31"/>
    <w:rsid w:val="66E64128"/>
    <w:rsid w:val="67C43F59"/>
    <w:rsid w:val="69B12712"/>
    <w:rsid w:val="69E623BC"/>
    <w:rsid w:val="6D754F7D"/>
    <w:rsid w:val="6EB760D5"/>
    <w:rsid w:val="71492285"/>
    <w:rsid w:val="72982ECF"/>
    <w:rsid w:val="729B5D0E"/>
    <w:rsid w:val="72A921D9"/>
    <w:rsid w:val="74DD4DB4"/>
    <w:rsid w:val="757212F6"/>
    <w:rsid w:val="77DD0493"/>
    <w:rsid w:val="7ADA5C3E"/>
    <w:rsid w:val="7C1C1C6D"/>
    <w:rsid w:val="7DD00F61"/>
    <w:rsid w:val="7FA4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小标题"/>
    <w:basedOn w:val="1"/>
    <w:qFormat/>
    <w:uiPriority w:val="0"/>
    <w:pPr>
      <w:adjustRightInd w:val="0"/>
      <w:snapToGrid w:val="0"/>
      <w:spacing w:line="560" w:lineRule="exact"/>
      <w:jc w:val="center"/>
    </w:pPr>
    <w:rPr>
      <w:rFonts w:eastAsia="方正小标宋简体"/>
      <w:bCs/>
      <w:sz w:val="36"/>
      <w:szCs w:val="36"/>
    </w:rPr>
  </w:style>
  <w:style w:type="character" w:customStyle="1" w:styleId="8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362</Words>
  <Characters>398</Characters>
  <Lines>3</Lines>
  <Paragraphs>1</Paragraphs>
  <TotalTime>1</TotalTime>
  <ScaleCrop>false</ScaleCrop>
  <LinksUpToDate>false</LinksUpToDate>
  <CharactersWithSpaces>398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2022-02-19T07:11:00Z</dcterms:created>
  <dc:creator>admin</dc:creator>
  <cp:lastModifiedBy>MissCathyChan</cp:lastModifiedBy>
  <dcterms:modified xsi:type="dcterms:W3CDTF">2026-09-16T02:36:34Z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3AEFFE75206945138817B02270FB6F7B</vt:lpwstr>
  </property>
  <property fmtid="{D5CDD505-2E9C-101B-9397-08002B2CF9AE}" pid="4" name="KSOTemplateDocerSaveRecord">
    <vt:lpwstr>eyJoZGlkIjoiY2YwNGNhN2JhYzQ3NTFkZWI3NDA0MjFiMjE2YzFiZWUiLCJ1c2VySWQiOiIxMTQyMTAxODU1In0=</vt:lpwstr>
  </property>
</Properties>
</file>